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020C" w14:textId="387B7E82" w:rsidR="00B61BD9" w:rsidRDefault="00B61BD9" w:rsidP="00B61BD9">
      <w:r>
        <w:rPr>
          <w:noProof/>
        </w:rPr>
        <w:drawing>
          <wp:inline distT="0" distB="0" distL="0" distR="0" wp14:anchorId="36B3E7A2" wp14:editId="0CB57B93">
            <wp:extent cx="2036445" cy="450850"/>
            <wp:effectExtent l="0" t="0" r="1905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A9B9CC" wp14:editId="4813BE62">
            <wp:extent cx="1536065" cy="554990"/>
            <wp:effectExtent l="0" t="0" r="698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715689" w14:textId="011F8795" w:rsidR="00105746" w:rsidRDefault="00B61BD9" w:rsidP="00B61BD9">
      <w:r>
        <w:t>„Mokymo centro darbuotojų profesinis tobulėjimas”</w:t>
      </w:r>
      <w:r>
        <w:t xml:space="preserve"> </w:t>
      </w:r>
      <w:r>
        <w:t>Nr.2020-1-LT01-KA102-077729.</w:t>
      </w:r>
    </w:p>
    <w:p w14:paraId="5A43BF10" w14:textId="74688456" w:rsidR="00B61BD9" w:rsidRDefault="00B61BD9" w:rsidP="00B61BD9">
      <w:r w:rsidRPr="00E95224">
        <w:rPr>
          <w:b/>
          <w:bCs/>
        </w:rPr>
        <w:t>2021-09-26/2021-10-03 įvyko vizitas į Prancūziją, Paryžių,</w:t>
      </w:r>
      <w:r>
        <w:t xml:space="preserve"> kur 4 mokymo centro dalyviai  </w:t>
      </w:r>
      <w:r w:rsidRPr="00B61BD9">
        <w:t>aplank</w:t>
      </w:r>
      <w:r>
        <w:t xml:space="preserve">ė </w:t>
      </w:r>
      <w:r w:rsidRPr="00B61BD9">
        <w:t>profesinio</w:t>
      </w:r>
      <w:r w:rsidR="00E95224">
        <w:t xml:space="preserve"> </w:t>
      </w:r>
      <w:r w:rsidRPr="00B61BD9">
        <w:t xml:space="preserve">rengimo centrus bei profesinius licėjus, </w:t>
      </w:r>
      <w:r>
        <w:t xml:space="preserve">dalyvavo seminare „Prancūzijos švietimo sistema ir Prancūzijos geroji ugdymo karjerai patirtis“, kur buvo aptarta </w:t>
      </w:r>
      <w:r w:rsidRPr="00B61BD9">
        <w:t xml:space="preserve">bendrojo ugdymo programos, pameistrystė, pameistrystės ir profesinio mokymo licėjų skirtumai. </w:t>
      </w:r>
      <w:r w:rsidR="00C567A0" w:rsidRPr="00C567A0">
        <w:t>Susitik</w:t>
      </w:r>
      <w:r w:rsidR="00C567A0">
        <w:t>o</w:t>
      </w:r>
      <w:r w:rsidR="00C567A0" w:rsidRPr="00C567A0">
        <w:t xml:space="preserve"> su Savanturiers mokytojų asociacija, kurie taiko novatoriškus mokymo metodu</w:t>
      </w:r>
      <w:r w:rsidR="00C567A0">
        <w:t xml:space="preserve">. Apsilankė </w:t>
      </w:r>
      <w:r w:rsidR="00C567A0" w:rsidRPr="00C567A0">
        <w:t>Compagnons de devoir organizacij</w:t>
      </w:r>
      <w:r w:rsidR="00C567A0">
        <w:t>oje</w:t>
      </w:r>
      <w:r w:rsidR="00C567A0" w:rsidRPr="00C567A0">
        <w:t>, turinčią virš 5 000 pameistrių visoje Prancūzijoje</w:t>
      </w:r>
      <w:r w:rsidR="00E95224">
        <w:t>, t</w:t>
      </w:r>
      <w:r w:rsidR="00C567A0" w:rsidRPr="00C567A0">
        <w:t>ai beveik šimtmetį gyvuojanti organizacija, kurioje galima ne tik įgyti vidurinį išsilavinimą, bet ir profesiją</w:t>
      </w:r>
      <w:r w:rsidR="00E95224">
        <w:t>, t</w:t>
      </w:r>
      <w:r w:rsidR="00C567A0" w:rsidRPr="00C567A0">
        <w:t xml:space="preserve">aip pat </w:t>
      </w:r>
      <w:r w:rsidR="00E95224">
        <w:t xml:space="preserve">ten </w:t>
      </w:r>
      <w:r w:rsidR="00C567A0" w:rsidRPr="00C567A0">
        <w:t>yra galimybė "pasimatuoti" keletą profesijų.</w:t>
      </w:r>
      <w:r w:rsidR="00C567A0">
        <w:t xml:space="preserve"> Lankėsi </w:t>
      </w:r>
      <w:r w:rsidR="00C567A0" w:rsidRPr="00C567A0">
        <w:t>Chambre des metiers, amatų rūmu</w:t>
      </w:r>
      <w:r w:rsidR="00C567A0">
        <w:t xml:space="preserve">ose, </w:t>
      </w:r>
      <w:r w:rsidR="00C567A0" w:rsidRPr="00C567A0">
        <w:t xml:space="preserve">Campus des metiers </w:t>
      </w:r>
      <w:r w:rsidR="00C567A0">
        <w:t xml:space="preserve">jungiančiame net </w:t>
      </w:r>
      <w:r w:rsidR="00C567A0" w:rsidRPr="00C567A0">
        <w:t>93 profesinio mokymo centr</w:t>
      </w:r>
      <w:r w:rsidR="00C567A0">
        <w:t xml:space="preserve">us ir  </w:t>
      </w:r>
      <w:r w:rsidR="00C567A0" w:rsidRPr="00C567A0">
        <w:t>pameistrystės centr</w:t>
      </w:r>
      <w:r w:rsidR="00C567A0">
        <w:t>e</w:t>
      </w:r>
      <w:r w:rsidR="00C567A0" w:rsidRPr="00C567A0">
        <w:t xml:space="preserve"> Lycee Belliard </w:t>
      </w:r>
      <w:r w:rsidR="00C567A0">
        <w:t>bei</w:t>
      </w:r>
      <w:r w:rsidR="00C567A0" w:rsidRPr="00C567A0">
        <w:t xml:space="preserve"> profesin</w:t>
      </w:r>
      <w:r w:rsidR="00C567A0">
        <w:t>iame</w:t>
      </w:r>
      <w:r w:rsidR="00C567A0" w:rsidRPr="00C567A0">
        <w:t xml:space="preserve"> licėj</w:t>
      </w:r>
      <w:r w:rsidR="00C567A0">
        <w:t>uje, kuriame stebėjo d</w:t>
      </w:r>
      <w:r w:rsidR="00C567A0" w:rsidRPr="00C567A0">
        <w:t>arbo proces</w:t>
      </w:r>
      <w:r w:rsidR="00C567A0">
        <w:t>ą. D</w:t>
      </w:r>
      <w:r w:rsidR="00C567A0" w:rsidRPr="00C567A0">
        <w:t xml:space="preserve">arbo </w:t>
      </w:r>
      <w:r w:rsidR="00E95224">
        <w:t xml:space="preserve">procesą </w:t>
      </w:r>
      <w:r w:rsidR="00C567A0" w:rsidRPr="00C567A0">
        <w:t>stebėj</w:t>
      </w:r>
      <w:r w:rsidR="00C567A0">
        <w:t>o ir</w:t>
      </w:r>
      <w:r w:rsidR="00C567A0" w:rsidRPr="00C567A0">
        <w:t xml:space="preserve"> autistų profesinio mokymo organizacijoje „Turbulences“. </w:t>
      </w:r>
      <w:r w:rsidRPr="00B61BD9">
        <w:t>Prancūzijos profesiniai licėjai pasidalin</w:t>
      </w:r>
      <w:r w:rsidR="00C567A0">
        <w:t>o</w:t>
      </w:r>
      <w:r w:rsidRPr="00B61BD9">
        <w:t xml:space="preserve"> bendradarbiavimo su socialiniais partneriais patirtimi pasitelkiant</w:t>
      </w:r>
      <w:r w:rsidR="00C567A0">
        <w:t xml:space="preserve"> </w:t>
      </w:r>
      <w:r w:rsidRPr="00B61BD9">
        <w:t>internetinius šaltinius, socialinius tinklus skatin</w:t>
      </w:r>
      <w:r w:rsidR="00C567A0">
        <w:t>ti</w:t>
      </w:r>
      <w:r w:rsidRPr="00B61BD9">
        <w:t xml:space="preserve"> š</w:t>
      </w:r>
      <w:r w:rsidR="00C567A0">
        <w:t>į</w:t>
      </w:r>
      <w:r w:rsidRPr="00B61BD9">
        <w:t xml:space="preserve"> bendradarbiavim</w:t>
      </w:r>
      <w:r w:rsidR="00C567A0">
        <w:t>ą</w:t>
      </w:r>
      <w:r w:rsidRPr="00B61BD9">
        <w:t>. Projekto dalyviai turė</w:t>
      </w:r>
      <w:r w:rsidR="00C567A0">
        <w:t>jo</w:t>
      </w:r>
      <w:r w:rsidRPr="00B61BD9">
        <w:t xml:space="preserve"> galimybę</w:t>
      </w:r>
      <w:r w:rsidR="00C567A0">
        <w:t xml:space="preserve"> </w:t>
      </w:r>
      <w:r w:rsidRPr="00B61BD9">
        <w:t xml:space="preserve">susipažinti su licėjų pasiekimais motyvacijos skatinimo, iškritimo iš mokyklos srityje. </w:t>
      </w:r>
    </w:p>
    <w:p w14:paraId="60692761" w14:textId="3D8D2C38" w:rsidR="00C567A0" w:rsidRDefault="00C567A0" w:rsidP="00B61BD9">
      <w:r>
        <w:t xml:space="preserve">Akimirkos iš vizito. </w:t>
      </w:r>
    </w:p>
    <w:p w14:paraId="6BE63935" w14:textId="57A792EA" w:rsidR="005055E7" w:rsidRDefault="005055E7" w:rsidP="00B61BD9">
      <w:r>
        <w:rPr>
          <w:noProof/>
        </w:rPr>
        <w:drawing>
          <wp:inline distT="0" distB="0" distL="0" distR="0" wp14:anchorId="3204D2D5" wp14:editId="002CA9BA">
            <wp:extent cx="1476375" cy="1962150"/>
            <wp:effectExtent l="0" t="0" r="952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5224"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41FBEBA2" wp14:editId="0840EFB9">
            <wp:extent cx="1476375" cy="1962150"/>
            <wp:effectExtent l="0" t="0" r="952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5224"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08CC88EA" wp14:editId="19F492E4">
            <wp:extent cx="1680782" cy="19431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982" cy="1944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91FBF6" w14:textId="6D7BC1A4" w:rsidR="00B61BD9" w:rsidRDefault="00B61BD9" w:rsidP="00B61BD9"/>
    <w:p w14:paraId="3FC0900A" w14:textId="24B2A36F" w:rsidR="00B61BD9" w:rsidRDefault="005055E7" w:rsidP="00B61BD9">
      <w:r>
        <w:rPr>
          <w:noProof/>
        </w:rPr>
        <w:drawing>
          <wp:inline distT="0" distB="0" distL="0" distR="0" wp14:anchorId="097F9F8F" wp14:editId="6F4E2A1E">
            <wp:extent cx="4352925" cy="1962150"/>
            <wp:effectExtent l="0" t="0" r="9525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ADFF6D" w14:textId="6F2CDAAD" w:rsidR="00B61BD9" w:rsidRDefault="00B61BD9" w:rsidP="00B61BD9"/>
    <w:p w14:paraId="1E6E89D7" w14:textId="4E0B5AEC" w:rsidR="00B61BD9" w:rsidRDefault="00E95224" w:rsidP="00B61BD9">
      <w:r>
        <w:t>P</w:t>
      </w:r>
      <w:r w:rsidR="00B61BD9" w:rsidRPr="00B61BD9">
        <w:t>rojektas finansuojamas gavus „Erasmus+“ programos paramą.</w:t>
      </w:r>
    </w:p>
    <w:sectPr w:rsidR="00B61B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F822" w14:textId="77777777" w:rsidR="00E416CD" w:rsidRDefault="00E416CD" w:rsidP="00B61BD9">
      <w:pPr>
        <w:spacing w:after="0" w:line="240" w:lineRule="auto"/>
      </w:pPr>
      <w:r>
        <w:separator/>
      </w:r>
    </w:p>
  </w:endnote>
  <w:endnote w:type="continuationSeparator" w:id="0">
    <w:p w14:paraId="5418C017" w14:textId="77777777" w:rsidR="00E416CD" w:rsidRDefault="00E416CD" w:rsidP="00B6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53A3" w14:textId="77777777" w:rsidR="00E416CD" w:rsidRDefault="00E416CD" w:rsidP="00B61BD9">
      <w:pPr>
        <w:spacing w:after="0" w:line="240" w:lineRule="auto"/>
      </w:pPr>
      <w:r>
        <w:separator/>
      </w:r>
    </w:p>
  </w:footnote>
  <w:footnote w:type="continuationSeparator" w:id="0">
    <w:p w14:paraId="530ED16D" w14:textId="77777777" w:rsidR="00E416CD" w:rsidRDefault="00E416CD" w:rsidP="00B61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46"/>
    <w:rsid w:val="00105746"/>
    <w:rsid w:val="005055E7"/>
    <w:rsid w:val="00B61BD9"/>
    <w:rsid w:val="00C567A0"/>
    <w:rsid w:val="00E416CD"/>
    <w:rsid w:val="00E9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337F"/>
  <w15:chartTrackingRefBased/>
  <w15:docId w15:val="{88BF09E7-113E-499B-BC41-0002363C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61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1BD9"/>
  </w:style>
  <w:style w:type="paragraph" w:styleId="Porat">
    <w:name w:val="footer"/>
    <w:basedOn w:val="prastasis"/>
    <w:link w:val="PoratDiagrama"/>
    <w:uiPriority w:val="99"/>
    <w:unhideWhenUsed/>
    <w:rsid w:val="00B61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Tylenienė</dc:creator>
  <cp:keywords/>
  <dc:description/>
  <cp:lastModifiedBy>Violeta Tylenienė</cp:lastModifiedBy>
  <cp:revision>4</cp:revision>
  <dcterms:created xsi:type="dcterms:W3CDTF">2022-02-24T08:55:00Z</dcterms:created>
  <dcterms:modified xsi:type="dcterms:W3CDTF">2022-02-24T09:23:00Z</dcterms:modified>
</cp:coreProperties>
</file>